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D19" w:rsidRDefault="00803A3E" w:rsidP="00803A3E">
      <w:pPr>
        <w:jc w:val="center"/>
        <w:rPr>
          <w:color w:val="365F91"/>
        </w:rPr>
      </w:pPr>
      <w:r>
        <w:rPr>
          <w:noProof/>
        </w:rPr>
        <w:drawing>
          <wp:inline distT="0" distB="0" distL="0" distR="0">
            <wp:extent cx="5943600" cy="1809750"/>
            <wp:effectExtent l="0" t="0" r="0" b="0"/>
            <wp:docPr id="1" name="Рисунок 1" descr="Описание: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цветно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A3E" w:rsidRDefault="00803A3E" w:rsidP="004465FA">
      <w:pPr>
        <w:rPr>
          <w:color w:val="365F91"/>
        </w:rPr>
      </w:pPr>
    </w:p>
    <w:p w:rsidR="004465FA" w:rsidRPr="005E3D3F" w:rsidRDefault="004465FA" w:rsidP="004465FA">
      <w:pPr>
        <w:rPr>
          <w:color w:val="365F91"/>
        </w:rPr>
      </w:pPr>
      <w:r w:rsidRPr="005C1B88">
        <w:rPr>
          <w:color w:val="365F91"/>
        </w:rPr>
        <w:t>«</w:t>
      </w:r>
      <w:r w:rsidR="00803A3E" w:rsidRPr="00803A3E">
        <w:rPr>
          <w:color w:val="365F91"/>
        </w:rPr>
        <w:t>14</w:t>
      </w:r>
      <w:r w:rsidRPr="005C1B88">
        <w:rPr>
          <w:color w:val="365F91"/>
        </w:rPr>
        <w:t>»</w:t>
      </w:r>
      <w:r>
        <w:rPr>
          <w:color w:val="365F91"/>
        </w:rPr>
        <w:t xml:space="preserve"> </w:t>
      </w:r>
      <w:r w:rsidR="00803A3E">
        <w:rPr>
          <w:color w:val="365F91"/>
        </w:rPr>
        <w:t>июля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>
        <w:rPr>
          <w:color w:val="365F91"/>
        </w:rPr>
        <w:t>1</w:t>
      </w:r>
      <w:r w:rsidR="00803A3E">
        <w:rPr>
          <w:color w:val="365F91"/>
        </w:rPr>
        <w:t>6</w:t>
      </w:r>
      <w:r>
        <w:rPr>
          <w:color w:val="365F91"/>
        </w:rPr>
        <w:t xml:space="preserve"> </w:t>
      </w:r>
      <w:r w:rsidRPr="005C1B88">
        <w:rPr>
          <w:color w:val="365F91"/>
        </w:rPr>
        <w:t>г</w:t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B30237">
        <w:rPr>
          <w:color w:val="365F91"/>
        </w:rPr>
        <w:tab/>
      </w:r>
      <w:r w:rsidR="00D3289D">
        <w:rPr>
          <w:color w:val="365F91"/>
        </w:rPr>
        <w:tab/>
      </w:r>
      <w:r w:rsidR="00B30237">
        <w:rPr>
          <w:color w:val="365F91"/>
        </w:rPr>
        <w:tab/>
      </w:r>
      <w:r w:rsidR="00DF76A1">
        <w:rPr>
          <w:color w:val="365F91"/>
        </w:rPr>
        <w:tab/>
      </w:r>
      <w:r w:rsidR="00B30237">
        <w:rPr>
          <w:color w:val="365F91"/>
        </w:rPr>
        <w:tab/>
      </w:r>
    </w:p>
    <w:p w:rsidR="00442DF3" w:rsidRDefault="00442DF3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B3137">
        <w:t>Закупочную</w:t>
      </w:r>
      <w:r w:rsidR="007F7F41">
        <w:t xml:space="preserve"> </w:t>
      </w:r>
      <w:r w:rsidR="005E3D3F">
        <w:t>документацию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B20C37" w:rsidP="00442DF3">
      <w:pPr>
        <w:pStyle w:val="a"/>
        <w:numPr>
          <w:ilvl w:val="0"/>
          <w:numId w:val="0"/>
        </w:numPr>
        <w:spacing w:line="276" w:lineRule="auto"/>
        <w:ind w:firstLine="709"/>
        <w:jc w:val="both"/>
      </w:pPr>
      <w:r>
        <w:t xml:space="preserve"> </w:t>
      </w:r>
      <w:proofErr w:type="gramStart"/>
      <w:r w:rsidR="004465FA" w:rsidRPr="00BB4801">
        <w:rPr>
          <w:bCs/>
        </w:rPr>
        <w:t>В целях удовлетворения нужд  Заказчика ―</w:t>
      </w:r>
      <w:r w:rsidR="009E4B01">
        <w:rPr>
          <w:bCs/>
        </w:rPr>
        <w:t xml:space="preserve"> </w:t>
      </w:r>
      <w:r w:rsidR="004465FA" w:rsidRPr="00BB4801">
        <w:rPr>
          <w:bCs/>
        </w:rPr>
        <w:t xml:space="preserve"> </w:t>
      </w:r>
      <w:r w:rsidR="00D3289D">
        <w:rPr>
          <w:bCs/>
        </w:rPr>
        <w:t xml:space="preserve"> </w:t>
      </w:r>
      <w:r w:rsidR="00442DF3" w:rsidRPr="002E307A">
        <w:t>ПАО «Томскэнергосбыт»</w:t>
      </w:r>
      <w:r w:rsidR="00442DF3">
        <w:rPr>
          <w:bCs/>
        </w:rPr>
        <w:t xml:space="preserve"> </w:t>
      </w:r>
      <w:r w:rsidR="00636B7A">
        <w:rPr>
          <w:bCs/>
        </w:rPr>
        <w:t>(</w:t>
      </w:r>
      <w:r w:rsidR="00442DF3" w:rsidRPr="0067327B">
        <w:t>634034, г. Томск, ул. Котовского, 19</w:t>
      </w:r>
      <w:r w:rsidR="00636B7A">
        <w:rPr>
          <w:color w:val="000000"/>
        </w:rPr>
        <w:t>)</w:t>
      </w:r>
      <w:r w:rsidR="00636B7A" w:rsidRPr="00BB4801">
        <w:rPr>
          <w:bCs/>
        </w:rPr>
        <w:t xml:space="preserve"> </w:t>
      </w:r>
      <w:r w:rsidR="004465FA" w:rsidRPr="00BB4801">
        <w:rPr>
          <w:bCs/>
        </w:rPr>
        <w:t>(далее – Заказчик)</w:t>
      </w:r>
      <w:r w:rsidR="004465FA" w:rsidRPr="00BB4801">
        <w:t xml:space="preserve">, </w:t>
      </w:r>
      <w:r w:rsidR="004465FA" w:rsidRPr="00BB4801">
        <w:rPr>
          <w:bCs/>
        </w:rPr>
        <w:t xml:space="preserve">Организатор закупки ― </w:t>
      </w:r>
      <w:r w:rsidR="00803A3E" w:rsidRPr="002E307A">
        <w:t>ПАО «Томскэнергосбыт»</w:t>
      </w:r>
      <w:r w:rsidR="00803A3E">
        <w:rPr>
          <w:bCs/>
        </w:rPr>
        <w:t xml:space="preserve"> (</w:t>
      </w:r>
      <w:r w:rsidR="00803A3E" w:rsidRPr="0067327B">
        <w:t>634034, г. Томск, ул. Котовского, 19</w:t>
      </w:r>
      <w:r w:rsidR="00803A3E">
        <w:rPr>
          <w:color w:val="000000"/>
        </w:rPr>
        <w:t>)</w:t>
      </w:r>
      <w:r w:rsidR="004465FA">
        <w:rPr>
          <w:bCs/>
        </w:rPr>
        <w:t xml:space="preserve"> (далее </w:t>
      </w:r>
      <w:r w:rsidR="004465FA" w:rsidRPr="0058031B">
        <w:rPr>
          <w:bCs/>
        </w:rPr>
        <w:t>—</w:t>
      </w:r>
      <w:r w:rsidR="004465FA">
        <w:rPr>
          <w:bCs/>
        </w:rPr>
        <w:t xml:space="preserve"> Организатор)</w:t>
      </w:r>
      <w:r w:rsidR="005A6542">
        <w:t xml:space="preserve">, на основании п. </w:t>
      </w:r>
      <w:r w:rsidR="00442DF3">
        <w:t>4</w:t>
      </w:r>
      <w:r w:rsidR="004465FA" w:rsidRPr="00BB4801">
        <w:t>.</w:t>
      </w:r>
      <w:r w:rsidR="004465FA">
        <w:t>5</w:t>
      </w:r>
      <w:r w:rsidR="009E4B01">
        <w:t>.1.</w:t>
      </w:r>
      <w:proofErr w:type="gramEnd"/>
      <w:r w:rsidR="009E4B01">
        <w:t xml:space="preserve"> </w:t>
      </w:r>
      <w:r w:rsidR="004465FA" w:rsidRPr="00BB4801">
        <w:t xml:space="preserve">Закупочной документации </w:t>
      </w:r>
      <w:proofErr w:type="gramStart"/>
      <w:r w:rsidR="004465FA" w:rsidRPr="00BB4801">
        <w:t>по</w:t>
      </w:r>
      <w:r w:rsidR="009E4B01">
        <w:t xml:space="preserve">  </w:t>
      </w:r>
      <w:r w:rsidR="00636B7A">
        <w:t xml:space="preserve">открытому </w:t>
      </w:r>
      <w:r w:rsidR="00CF5B0D">
        <w:t xml:space="preserve">запросу предложений </w:t>
      </w:r>
      <w:r w:rsidR="00636B7A">
        <w:t xml:space="preserve">на </w:t>
      </w:r>
      <w:r w:rsidR="00636B7A">
        <w:rPr>
          <w:bCs/>
          <w:color w:val="000000"/>
        </w:rPr>
        <w:t xml:space="preserve"> </w:t>
      </w:r>
      <w:r w:rsidR="00442DF3">
        <w:t>п</w:t>
      </w:r>
      <w:r w:rsidR="00442DF3" w:rsidRPr="002E307A">
        <w:t>раво на заключение договора</w:t>
      </w:r>
      <w:r w:rsidR="00442DF3">
        <w:t xml:space="preserve"> на поставку </w:t>
      </w:r>
      <w:r w:rsidR="00CF5B0D">
        <w:t>оборудования автоматической телефонной станции для нужд</w:t>
      </w:r>
      <w:proofErr w:type="gramEnd"/>
      <w:r w:rsidR="00CF5B0D">
        <w:t xml:space="preserve"> ПАО «Томскэнергосбыт»</w:t>
      </w:r>
      <w:r w:rsidR="00442DF3">
        <w:t xml:space="preserve"> </w:t>
      </w:r>
      <w:r w:rsidR="004465FA" w:rsidRPr="00BB4801">
        <w:t xml:space="preserve">настоящим сообщает о </w:t>
      </w:r>
      <w:r w:rsidR="004465FA">
        <w:t xml:space="preserve">внесении </w:t>
      </w:r>
      <w:r w:rsidR="0052561D">
        <w:t>поправок</w:t>
      </w:r>
      <w:r w:rsidR="004465FA">
        <w:t xml:space="preserve">  в Закупочную документацию.</w:t>
      </w:r>
    </w:p>
    <w:p w:rsidR="00DF76A1" w:rsidRDefault="00CF5B0D" w:rsidP="00DF76A1">
      <w:pPr>
        <w:spacing w:before="120" w:line="276" w:lineRule="auto"/>
        <w:ind w:firstLine="709"/>
        <w:jc w:val="both"/>
      </w:pPr>
      <w:r>
        <w:t xml:space="preserve">Техническое задание </w:t>
      </w:r>
      <w:r w:rsidR="00DF76A1">
        <w:t>Закупочной документации следует читать в редакции к настоящему уведомлению.</w:t>
      </w:r>
    </w:p>
    <w:p w:rsidR="00A97B61" w:rsidRPr="006B5CAD" w:rsidRDefault="004465FA" w:rsidP="00DF76A1">
      <w:pPr>
        <w:spacing w:before="240" w:line="276" w:lineRule="auto"/>
        <w:ind w:firstLine="709"/>
        <w:jc w:val="both"/>
      </w:pPr>
      <w:r>
        <w:t>Уведомление по открытому запросу предложений</w:t>
      </w:r>
      <w:r w:rsidRPr="009D008A">
        <w:t xml:space="preserve"> </w:t>
      </w:r>
      <w:r w:rsidRPr="00BB4801">
        <w:t xml:space="preserve">опубликовано </w:t>
      </w:r>
      <w:r w:rsidRPr="009D008A">
        <w:t xml:space="preserve">на сайте </w:t>
      </w:r>
      <w:r w:rsidR="009D008A" w:rsidRPr="009D008A">
        <w:t>АО «Единая Электронная Торговая Площадка»</w:t>
      </w:r>
      <w:r w:rsidRPr="009D008A">
        <w:t>:</w:t>
      </w:r>
      <w:r w:rsidRPr="00BB4801">
        <w:rPr>
          <w:snapToGrid w:val="0"/>
        </w:rPr>
        <w:t xml:space="preserve"> </w:t>
      </w:r>
      <w:hyperlink r:id="rId9" w:history="1">
        <w:r w:rsidR="00201BA4" w:rsidRPr="007D33CA">
          <w:rPr>
            <w:rStyle w:val="a8"/>
            <w:snapToGrid w:val="0"/>
            <w:lang w:val="en-US"/>
          </w:rPr>
          <w:t>http</w:t>
        </w:r>
        <w:r w:rsidR="00201BA4" w:rsidRPr="007D33CA">
          <w:rPr>
            <w:rStyle w:val="a8"/>
            <w:snapToGrid w:val="0"/>
          </w:rPr>
          <w:t>://</w:t>
        </w:r>
        <w:r w:rsidR="00201BA4" w:rsidRPr="007D33CA">
          <w:rPr>
            <w:rStyle w:val="a8"/>
            <w:snapToGrid w:val="0"/>
            <w:lang w:val="en-US"/>
          </w:rPr>
          <w:t>com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roseltorg</w:t>
        </w:r>
        <w:r w:rsidR="00201BA4" w:rsidRPr="007D33CA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ru</w:t>
        </w:r>
      </w:hyperlink>
      <w:r w:rsidRPr="00BB4801">
        <w:rPr>
          <w:snapToGrid w:val="0"/>
        </w:rPr>
        <w:t xml:space="preserve"> (№</w:t>
      </w:r>
      <w:r w:rsidR="00201BA4">
        <w:t>COM09071600002</w:t>
      </w:r>
      <w:r w:rsidR="00201BA4">
        <w:rPr>
          <w:snapToGrid w:val="0"/>
        </w:rPr>
        <w:t>); на сайте Организатора/</w:t>
      </w:r>
      <w:r w:rsidRPr="00BB4801">
        <w:rPr>
          <w:snapToGrid w:val="0"/>
        </w:rPr>
        <w:t xml:space="preserve">Заказчика ― </w:t>
      </w:r>
      <w:r w:rsidR="0052561D">
        <w:rPr>
          <w:snapToGrid w:val="0"/>
        </w:rPr>
        <w:t xml:space="preserve"> </w:t>
      </w:r>
      <w:r w:rsidR="00201BA4" w:rsidRPr="002E307A">
        <w:t>ПАО «Томскэнергосбыт»</w:t>
      </w:r>
      <w:r w:rsidR="00D3289D">
        <w:rPr>
          <w:bCs/>
          <w:snapToGrid w:val="0"/>
        </w:rPr>
        <w:t xml:space="preserve"> </w:t>
      </w:r>
      <w:r w:rsidR="00D3289D">
        <w:rPr>
          <w:snapToGrid w:val="0"/>
        </w:rPr>
        <w:t xml:space="preserve">― </w:t>
      </w:r>
      <w:hyperlink r:id="rId10" w:history="1">
        <w:r w:rsidR="00201BA4" w:rsidRPr="007D33CA">
          <w:rPr>
            <w:rStyle w:val="a8"/>
            <w:snapToGrid w:val="0"/>
          </w:rPr>
          <w:t>http://</w:t>
        </w:r>
        <w:r w:rsidR="00201BA4" w:rsidRPr="007D33CA">
          <w:rPr>
            <w:rStyle w:val="a8"/>
            <w:snapToGrid w:val="0"/>
            <w:lang w:val="en-US"/>
          </w:rPr>
          <w:t>ensb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tomsk</w:t>
        </w:r>
        <w:r w:rsidR="00201BA4" w:rsidRPr="00201BA4">
          <w:rPr>
            <w:rStyle w:val="a8"/>
            <w:snapToGrid w:val="0"/>
          </w:rPr>
          <w:t>.</w:t>
        </w:r>
        <w:r w:rsidR="00201BA4" w:rsidRPr="007D33CA">
          <w:rPr>
            <w:rStyle w:val="a8"/>
            <w:snapToGrid w:val="0"/>
            <w:lang w:val="en-US"/>
          </w:rPr>
          <w:t>ru</w:t>
        </w:r>
      </w:hyperlink>
      <w:r w:rsidR="009E4B01" w:rsidRPr="00D3289D">
        <w:rPr>
          <w:snapToGrid w:val="0"/>
        </w:rPr>
        <w:t xml:space="preserve">; </w:t>
      </w:r>
      <w:r w:rsidR="009E4B01">
        <w:rPr>
          <w:snapToGrid w:val="0"/>
        </w:rPr>
        <w:t xml:space="preserve">на </w:t>
      </w:r>
      <w:r w:rsidR="009E4B01">
        <w:rPr>
          <w:snapToGrid w:val="0"/>
          <w:color w:val="000000"/>
        </w:rPr>
        <w:t xml:space="preserve">Официальном сайте Российской Федерации для размещения информации о </w:t>
      </w:r>
      <w:r w:rsidR="009E4B01">
        <w:rPr>
          <w:bCs/>
          <w:snapToGrid w:val="0"/>
          <w:color w:val="000000"/>
        </w:rPr>
        <w:t xml:space="preserve">закупках: </w:t>
      </w:r>
      <w:hyperlink r:id="rId11" w:history="1">
        <w:r w:rsidR="00201BA4" w:rsidRPr="007D33CA">
          <w:rPr>
            <w:rStyle w:val="a8"/>
            <w:snapToGrid w:val="0"/>
          </w:rPr>
          <w:t>www.zakupki.gov.ru</w:t>
        </w:r>
      </w:hyperlink>
      <w:r w:rsidRPr="00BB4801">
        <w:rPr>
          <w:snapToGrid w:val="0"/>
        </w:rPr>
        <w:t>.</w:t>
      </w:r>
    </w:p>
    <w:p w:rsidR="00FD60C4" w:rsidRPr="00201BA4" w:rsidRDefault="00FD60C4" w:rsidP="00442DF3">
      <w:pPr>
        <w:spacing w:line="276" w:lineRule="auto"/>
        <w:ind w:firstLine="708"/>
        <w:jc w:val="both"/>
      </w:pPr>
    </w:p>
    <w:p w:rsidR="00201BA4" w:rsidRDefault="00201BA4" w:rsidP="00442DF3">
      <w:pPr>
        <w:spacing w:line="276" w:lineRule="auto"/>
        <w:ind w:firstLine="708"/>
        <w:jc w:val="both"/>
      </w:pPr>
      <w:r>
        <w:t>Приложение:</w:t>
      </w:r>
    </w:p>
    <w:p w:rsidR="00201BA4" w:rsidRPr="00201BA4" w:rsidRDefault="00201BA4" w:rsidP="00201BA4">
      <w:pPr>
        <w:pStyle w:val="ac"/>
        <w:numPr>
          <w:ilvl w:val="0"/>
          <w:numId w:val="34"/>
        </w:numPr>
        <w:spacing w:line="276" w:lineRule="auto"/>
        <w:jc w:val="both"/>
      </w:pPr>
      <w:r>
        <w:t>Техническое задание от 14.07.2016г.</w:t>
      </w:r>
      <w:bookmarkStart w:id="0" w:name="_GoBack"/>
      <w:bookmarkEnd w:id="0"/>
    </w:p>
    <w:p w:rsidR="0098048D" w:rsidRDefault="0098048D" w:rsidP="00442DF3">
      <w:pPr>
        <w:autoSpaceDE w:val="0"/>
        <w:autoSpaceDN w:val="0"/>
        <w:spacing w:line="276" w:lineRule="auto"/>
        <w:jc w:val="both"/>
        <w:outlineLvl w:val="0"/>
      </w:pPr>
    </w:p>
    <w:p w:rsidR="0052561D" w:rsidRDefault="0052561D" w:rsidP="005B00C9">
      <w:pPr>
        <w:autoSpaceDE w:val="0"/>
        <w:autoSpaceDN w:val="0"/>
        <w:jc w:val="both"/>
        <w:outlineLvl w:val="0"/>
      </w:pPr>
    </w:p>
    <w:p w:rsidR="0042666A" w:rsidRPr="00862777" w:rsidRDefault="00862777" w:rsidP="005B00C9">
      <w:pPr>
        <w:rPr>
          <w:rFonts w:eastAsia="Calibri"/>
          <w:lang w:eastAsia="en-US"/>
        </w:rPr>
      </w:pPr>
      <w:r w:rsidRPr="00862777">
        <w:rPr>
          <w:rFonts w:eastAsia="Calibri"/>
          <w:lang w:eastAsia="en-US"/>
        </w:rPr>
        <w:t xml:space="preserve">Ответственный секретарь </w:t>
      </w:r>
      <w:r w:rsidR="007B4812">
        <w:rPr>
          <w:rFonts w:eastAsia="Calibri"/>
          <w:lang w:eastAsia="en-US"/>
        </w:rPr>
        <w:t>Закупочной</w:t>
      </w:r>
      <w:r w:rsidRPr="00862777">
        <w:rPr>
          <w:rFonts w:eastAsia="Calibri"/>
          <w:lang w:eastAsia="en-US"/>
        </w:rPr>
        <w:t xml:space="preserve"> комиссии</w:t>
      </w:r>
      <w:r w:rsidR="0042666A" w:rsidRPr="00862777"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815821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42666A" w:rsidRPr="00862777">
        <w:rPr>
          <w:rFonts w:eastAsia="Calibri"/>
          <w:lang w:eastAsia="en-US"/>
        </w:rPr>
        <w:tab/>
      </w:r>
      <w:r w:rsidR="00201BA4">
        <w:rPr>
          <w:rFonts w:eastAsia="Calibri"/>
          <w:lang w:eastAsia="en-US"/>
        </w:rPr>
        <w:t>Некрасов А.В.</w:t>
      </w:r>
    </w:p>
    <w:p w:rsidR="0042666A" w:rsidRDefault="0042666A" w:rsidP="005B00C9">
      <w:pPr>
        <w:rPr>
          <w:rFonts w:eastAsia="Calibri"/>
          <w:lang w:eastAsia="en-US"/>
        </w:rPr>
      </w:pPr>
    </w:p>
    <w:p w:rsidR="00A05517" w:rsidRDefault="00A05517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A6542" w:rsidRDefault="005A6542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52561D" w:rsidRDefault="0052561D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F76A1" w:rsidRDefault="00DF76A1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42DF3" w:rsidRDefault="00442DF3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2666A" w:rsidRDefault="0042666A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Исп. </w:t>
      </w:r>
      <w:r w:rsidR="00201BA4">
        <w:rPr>
          <w:sz w:val="16"/>
          <w:szCs w:val="16"/>
        </w:rPr>
        <w:t>Некрасов А.В.</w:t>
      </w:r>
    </w:p>
    <w:p w:rsidR="0042666A" w:rsidRDefault="0042666A" w:rsidP="0042666A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rPr>
          <w:sz w:val="16"/>
          <w:szCs w:val="16"/>
        </w:rPr>
        <w:t>(</w:t>
      </w:r>
      <w:r w:rsidR="00201BA4">
        <w:rPr>
          <w:sz w:val="16"/>
          <w:szCs w:val="16"/>
        </w:rPr>
        <w:t>3822</w:t>
      </w:r>
      <w:r>
        <w:rPr>
          <w:sz w:val="16"/>
          <w:szCs w:val="16"/>
        </w:rPr>
        <w:t xml:space="preserve">) </w:t>
      </w:r>
      <w:r w:rsidR="00201BA4">
        <w:rPr>
          <w:sz w:val="16"/>
          <w:szCs w:val="16"/>
        </w:rPr>
        <w:t>48-47-18</w:t>
      </w:r>
    </w:p>
    <w:p w:rsidR="0042666A" w:rsidRDefault="00201BA4" w:rsidP="0042666A">
      <w:hyperlink r:id="rId12" w:history="1">
        <w:r w:rsidRPr="007D33CA">
          <w:rPr>
            <w:rStyle w:val="a8"/>
            <w:snapToGrid w:val="0"/>
            <w:sz w:val="16"/>
            <w:szCs w:val="16"/>
            <w:lang w:val="en-US"/>
          </w:rPr>
          <w:t>nekrasov</w:t>
        </w:r>
        <w:r w:rsidRPr="007D33CA">
          <w:rPr>
            <w:rStyle w:val="a8"/>
            <w:snapToGrid w:val="0"/>
            <w:sz w:val="16"/>
            <w:szCs w:val="16"/>
          </w:rPr>
          <w:t>@</w:t>
        </w:r>
        <w:r w:rsidRPr="007D33CA">
          <w:rPr>
            <w:rStyle w:val="a8"/>
            <w:snapToGrid w:val="0"/>
            <w:sz w:val="16"/>
            <w:szCs w:val="16"/>
            <w:lang w:val="en-US"/>
          </w:rPr>
          <w:t>ensb.tomsk.ru</w:t>
        </w:r>
      </w:hyperlink>
      <w:r w:rsidR="0042666A">
        <w:rPr>
          <w:color w:val="365F91"/>
          <w:sz w:val="16"/>
          <w:szCs w:val="16"/>
        </w:rPr>
        <w:tab/>
      </w:r>
    </w:p>
    <w:sectPr w:rsidR="0042666A" w:rsidSect="00037132"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BA4" w:rsidRDefault="00201BA4" w:rsidP="00332CF4">
      <w:r>
        <w:separator/>
      </w:r>
    </w:p>
  </w:endnote>
  <w:endnote w:type="continuationSeparator" w:id="0">
    <w:p w:rsidR="00201BA4" w:rsidRDefault="00201BA4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BA4" w:rsidRDefault="00201BA4" w:rsidP="00332CF4">
      <w:r>
        <w:separator/>
      </w:r>
    </w:p>
  </w:footnote>
  <w:footnote w:type="continuationSeparator" w:id="0">
    <w:p w:rsidR="00201BA4" w:rsidRDefault="00201BA4" w:rsidP="00332C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0549E5"/>
    <w:multiLevelType w:val="hybridMultilevel"/>
    <w:tmpl w:val="D59C44D8"/>
    <w:lvl w:ilvl="0" w:tplc="20863B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0"/>
  </w:num>
  <w:num w:numId="3">
    <w:abstractNumId w:val="4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5"/>
  </w:num>
  <w:num w:numId="8">
    <w:abstractNumId w:val="21"/>
  </w:num>
  <w:num w:numId="9">
    <w:abstractNumId w:val="22"/>
  </w:num>
  <w:num w:numId="10">
    <w:abstractNumId w:val="32"/>
  </w:num>
  <w:num w:numId="11">
    <w:abstractNumId w:val="20"/>
  </w:num>
  <w:num w:numId="12">
    <w:abstractNumId w:val="16"/>
  </w:num>
  <w:num w:numId="13">
    <w:abstractNumId w:val="28"/>
  </w:num>
  <w:num w:numId="14">
    <w:abstractNumId w:val="8"/>
  </w:num>
  <w:num w:numId="15">
    <w:abstractNumId w:val="5"/>
  </w:num>
  <w:num w:numId="16">
    <w:abstractNumId w:val="23"/>
  </w:num>
  <w:num w:numId="17">
    <w:abstractNumId w:val="29"/>
  </w:num>
  <w:num w:numId="18">
    <w:abstractNumId w:val="30"/>
  </w:num>
  <w:num w:numId="19">
    <w:abstractNumId w:val="27"/>
  </w:num>
  <w:num w:numId="20">
    <w:abstractNumId w:val="12"/>
  </w:num>
  <w:num w:numId="21">
    <w:abstractNumId w:val="2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5"/>
  </w:num>
  <w:num w:numId="26">
    <w:abstractNumId w:val="14"/>
  </w:num>
  <w:num w:numId="27">
    <w:abstractNumId w:val="24"/>
  </w:num>
  <w:num w:numId="28">
    <w:abstractNumId w:val="11"/>
  </w:num>
  <w:num w:numId="29">
    <w:abstractNumId w:val="18"/>
  </w:num>
  <w:num w:numId="30">
    <w:abstractNumId w:val="17"/>
  </w:num>
  <w:num w:numId="31">
    <w:abstractNumId w:val="19"/>
  </w:num>
  <w:num w:numId="32">
    <w:abstractNumId w:val="2"/>
  </w:num>
  <w:num w:numId="33">
    <w:abstractNumId w:val="9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76934"/>
    <w:rsid w:val="0009031B"/>
    <w:rsid w:val="000A5F30"/>
    <w:rsid w:val="000F30CA"/>
    <w:rsid w:val="00112DAF"/>
    <w:rsid w:val="00126D19"/>
    <w:rsid w:val="0017059C"/>
    <w:rsid w:val="00181335"/>
    <w:rsid w:val="00183F7D"/>
    <w:rsid w:val="001B5582"/>
    <w:rsid w:val="00201BA4"/>
    <w:rsid w:val="0023266F"/>
    <w:rsid w:val="002529DD"/>
    <w:rsid w:val="002B3B71"/>
    <w:rsid w:val="002B66C0"/>
    <w:rsid w:val="002F7B2D"/>
    <w:rsid w:val="00317156"/>
    <w:rsid w:val="00332CF4"/>
    <w:rsid w:val="0036661C"/>
    <w:rsid w:val="00396272"/>
    <w:rsid w:val="00396827"/>
    <w:rsid w:val="003C4493"/>
    <w:rsid w:val="003D050A"/>
    <w:rsid w:val="003F7C78"/>
    <w:rsid w:val="0042666A"/>
    <w:rsid w:val="00442DF3"/>
    <w:rsid w:val="004465FA"/>
    <w:rsid w:val="00450222"/>
    <w:rsid w:val="00464A6D"/>
    <w:rsid w:val="004739C2"/>
    <w:rsid w:val="00487513"/>
    <w:rsid w:val="004C7C19"/>
    <w:rsid w:val="004F627A"/>
    <w:rsid w:val="00506450"/>
    <w:rsid w:val="0052561D"/>
    <w:rsid w:val="00542FF8"/>
    <w:rsid w:val="0055518E"/>
    <w:rsid w:val="0058305F"/>
    <w:rsid w:val="005A6542"/>
    <w:rsid w:val="005B00C9"/>
    <w:rsid w:val="005B16D6"/>
    <w:rsid w:val="005C645D"/>
    <w:rsid w:val="005D5DED"/>
    <w:rsid w:val="005E3D3F"/>
    <w:rsid w:val="005F2017"/>
    <w:rsid w:val="00620D03"/>
    <w:rsid w:val="00636B7A"/>
    <w:rsid w:val="00643770"/>
    <w:rsid w:val="00650080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F7F41"/>
    <w:rsid w:val="00803A3E"/>
    <w:rsid w:val="00815821"/>
    <w:rsid w:val="0084265D"/>
    <w:rsid w:val="00862777"/>
    <w:rsid w:val="008710B8"/>
    <w:rsid w:val="008A61D2"/>
    <w:rsid w:val="008A77B1"/>
    <w:rsid w:val="008D0F21"/>
    <w:rsid w:val="008D58F7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6BFA"/>
    <w:rsid w:val="009A79FD"/>
    <w:rsid w:val="009B0C88"/>
    <w:rsid w:val="009B3137"/>
    <w:rsid w:val="009D008A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87EB4"/>
    <w:rsid w:val="00A97B61"/>
    <w:rsid w:val="00AA42B7"/>
    <w:rsid w:val="00AC5162"/>
    <w:rsid w:val="00B01E82"/>
    <w:rsid w:val="00B11D63"/>
    <w:rsid w:val="00B16F16"/>
    <w:rsid w:val="00B17EA8"/>
    <w:rsid w:val="00B20C37"/>
    <w:rsid w:val="00B30237"/>
    <w:rsid w:val="00B30939"/>
    <w:rsid w:val="00B36106"/>
    <w:rsid w:val="00B84895"/>
    <w:rsid w:val="00BF51A6"/>
    <w:rsid w:val="00C15603"/>
    <w:rsid w:val="00C24762"/>
    <w:rsid w:val="00C7194E"/>
    <w:rsid w:val="00C71AB9"/>
    <w:rsid w:val="00C80D94"/>
    <w:rsid w:val="00CA3A74"/>
    <w:rsid w:val="00CC2362"/>
    <w:rsid w:val="00CD0562"/>
    <w:rsid w:val="00CE4D7B"/>
    <w:rsid w:val="00CF5B0D"/>
    <w:rsid w:val="00D0396F"/>
    <w:rsid w:val="00D23A5E"/>
    <w:rsid w:val="00D2481D"/>
    <w:rsid w:val="00D3289D"/>
    <w:rsid w:val="00DA1334"/>
    <w:rsid w:val="00DF76A1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55A79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nekrasov@ensb.tom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nsb.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m.roseltorg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Некрасов Андрей Викторович</cp:lastModifiedBy>
  <cp:revision>3</cp:revision>
  <cp:lastPrinted>2016-07-15T07:05:00Z</cp:lastPrinted>
  <dcterms:created xsi:type="dcterms:W3CDTF">2015-12-25T07:30:00Z</dcterms:created>
  <dcterms:modified xsi:type="dcterms:W3CDTF">2016-07-15T07:17:00Z</dcterms:modified>
</cp:coreProperties>
</file>